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5D94" w14:textId="77777777" w:rsidR="00D44B78" w:rsidRPr="000C035A" w:rsidRDefault="00D44B78" w:rsidP="00D44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C03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КОМУНАЛЬНИЙ ЗАКЛАД   “ЛІЦЕЙ “СОКІЛ” КРОПИВНИЦЬКОЇ  МІСЬКОЇ РАДИ”</w:t>
      </w:r>
    </w:p>
    <w:p w14:paraId="2F0BAEAA" w14:textId="77777777" w:rsidR="00D44B78" w:rsidRPr="000C035A" w:rsidRDefault="00D44B78" w:rsidP="00D44B78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14:paraId="6E387690" w14:textId="5FEA5EEC" w:rsidR="00D44B78" w:rsidRPr="000C035A" w:rsidRDefault="00D44B78" w:rsidP="00D44B78">
      <w:pPr>
        <w:pStyle w:val="a3"/>
        <w:spacing w:line="276" w:lineRule="auto"/>
        <w:rPr>
          <w:i/>
          <w:lang w:val="uk-UA"/>
        </w:rPr>
      </w:pPr>
      <w:r w:rsidRPr="000C035A">
        <w:rPr>
          <w:lang w:val="uk-UA"/>
        </w:rPr>
        <w:t>технічних та якісних характеристик</w:t>
      </w:r>
      <w:r w:rsidRPr="000C035A">
        <w:rPr>
          <w:b/>
          <w:lang w:val="uk-UA"/>
        </w:rPr>
        <w:t xml:space="preserve">, </w:t>
      </w:r>
      <w:r w:rsidRPr="000C035A">
        <w:rPr>
          <w:lang w:val="uk-UA"/>
        </w:rPr>
        <w:t xml:space="preserve">розміру бюджетного призначення, очікуваної вартості предмета закупівлі: </w:t>
      </w:r>
      <w:r w:rsidRPr="000C035A">
        <w:rPr>
          <w:b/>
          <w:bCs/>
          <w:lang w:val="uk-UA"/>
        </w:rPr>
        <w:t xml:space="preserve">М’ясо </w:t>
      </w:r>
      <w:r w:rsidRPr="000C035A">
        <w:rPr>
          <w:rStyle w:val="zk-definition-listitem-text"/>
          <w:lang w:val="uk-UA"/>
        </w:rPr>
        <w:t xml:space="preserve"> код за </w:t>
      </w:r>
      <w:r w:rsidRPr="000C035A">
        <w:rPr>
          <w:lang w:val="uk-UA"/>
        </w:rPr>
        <w:t>ДК 021:2015 -</w:t>
      </w:r>
      <w:r w:rsidRPr="000C035A">
        <w:rPr>
          <w:rStyle w:val="zk-definition-listitem-text"/>
          <w:lang w:val="uk-UA"/>
        </w:rPr>
        <w:t xml:space="preserve"> 15220000-6</w:t>
      </w:r>
      <w:r w:rsidRPr="000C035A">
        <w:rPr>
          <w:i/>
          <w:lang w:val="uk-UA"/>
        </w:rPr>
        <w:t xml:space="preserve"> </w:t>
      </w:r>
      <w:r w:rsidRPr="000C035A">
        <w:rPr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729651B" w14:textId="77777777" w:rsidR="00D44B78" w:rsidRPr="000C035A" w:rsidRDefault="00D44B78" w:rsidP="00D44B78">
      <w:pPr>
        <w:pStyle w:val="a3"/>
        <w:spacing w:line="276" w:lineRule="auto"/>
        <w:rPr>
          <w:lang w:val="uk-UA"/>
        </w:rPr>
      </w:pPr>
      <w:r w:rsidRPr="000C035A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0C035A">
        <w:rPr>
          <w:lang w:val="uk-UA"/>
        </w:rPr>
        <w:t>Комунальний заклад "Ліцей "Сокіл" Кропивницької міської ради"</w:t>
      </w:r>
      <w:r w:rsidRPr="000C035A">
        <w:rPr>
          <w:b/>
          <w:i/>
          <w:lang w:val="uk-UA"/>
        </w:rPr>
        <w:t>.</w:t>
      </w:r>
      <w:r w:rsidRPr="000C035A">
        <w:rPr>
          <w:lang w:val="uk-UA"/>
        </w:rPr>
        <w:t xml:space="preserve"> Україна, 25005, Кіровоградська область, м. Кропивницький, вул. Короленка, буд.46 </w:t>
      </w:r>
    </w:p>
    <w:p w14:paraId="1E8FD84E" w14:textId="77777777" w:rsidR="00D44B78" w:rsidRPr="000C035A" w:rsidRDefault="00D44B78" w:rsidP="00D44B78">
      <w:pPr>
        <w:widowControl w:val="0"/>
        <w:ind w:right="120"/>
        <w:rPr>
          <w:rFonts w:ascii="Times New Roman" w:hAnsi="Times New Roman" w:cs="Times New Roman"/>
          <w:sz w:val="24"/>
          <w:szCs w:val="24"/>
        </w:rPr>
      </w:pPr>
      <w:r w:rsidRPr="000C035A">
        <w:rPr>
          <w:rFonts w:ascii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C0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545BA" w14:textId="77777777" w:rsidR="00D44B78" w:rsidRPr="000C035A" w:rsidRDefault="00D44B78" w:rsidP="00D44B78">
      <w:pPr>
        <w:widowControl w:val="0"/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1)Свинина (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лопаткова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тазостегнова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охолождена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- 500 </w:t>
      </w:r>
      <w:proofErr w:type="spellStart"/>
      <w:proofErr w:type="gram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кілограм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  </w:t>
      </w:r>
      <w:proofErr w:type="gram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2)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Яловичина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лопаткова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тазостегнова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охолождена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- 500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кілограм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4364561" w14:textId="6E9224A8" w:rsidR="00D44B78" w:rsidRPr="000C035A" w:rsidRDefault="00D44B78" w:rsidP="00D44B78">
      <w:pPr>
        <w:widowControl w:val="0"/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3)Курятина (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Філе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куряче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охолоджене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- 3600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кілограм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01105FDA" w14:textId="77777777" w:rsidR="00D44B78" w:rsidRPr="000C035A" w:rsidRDefault="00D44B78" w:rsidP="00D44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4)Курятина (Стегно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куряче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охолождена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- 1000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>кілограм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82AE015" w14:textId="4D7795C6" w:rsidR="00D44B78" w:rsidRPr="000C035A" w:rsidRDefault="00D44B78" w:rsidP="00D44B78">
      <w:pPr>
        <w:pStyle w:val="a3"/>
        <w:spacing w:line="276" w:lineRule="auto"/>
      </w:pPr>
      <w:r w:rsidRPr="000C035A">
        <w:rPr>
          <w:b/>
        </w:rPr>
        <w:t xml:space="preserve">Вид та </w:t>
      </w:r>
      <w:proofErr w:type="spellStart"/>
      <w:r w:rsidRPr="000C035A">
        <w:rPr>
          <w:b/>
        </w:rPr>
        <w:t>ідентифікатор</w:t>
      </w:r>
      <w:proofErr w:type="spellEnd"/>
      <w:r w:rsidRPr="000C035A">
        <w:rPr>
          <w:b/>
        </w:rPr>
        <w:t xml:space="preserve"> </w:t>
      </w:r>
      <w:proofErr w:type="spellStart"/>
      <w:r w:rsidRPr="000C035A">
        <w:rPr>
          <w:b/>
        </w:rPr>
        <w:t>процедури</w:t>
      </w:r>
      <w:proofErr w:type="spellEnd"/>
      <w:r w:rsidRPr="000C035A">
        <w:rPr>
          <w:b/>
        </w:rPr>
        <w:t xml:space="preserve"> </w:t>
      </w:r>
      <w:proofErr w:type="spellStart"/>
      <w:r w:rsidRPr="000C035A">
        <w:rPr>
          <w:b/>
        </w:rPr>
        <w:t>закупівлі</w:t>
      </w:r>
      <w:proofErr w:type="spellEnd"/>
      <w:r w:rsidRPr="000C035A">
        <w:rPr>
          <w:b/>
        </w:rPr>
        <w:t>:</w:t>
      </w:r>
      <w:r w:rsidRPr="000C035A">
        <w:t xml:space="preserve"> </w:t>
      </w:r>
      <w:hyperlink r:id="rId5" w:tgtFrame="_blank" w:history="1">
        <w:r w:rsidRPr="000C035A">
          <w:rPr>
            <w:rStyle w:val="a4"/>
            <w:color w:val="auto"/>
          </w:rPr>
          <w:t>UA-P-2023-12-16-000798-a</w:t>
        </w:r>
      </w:hyperlink>
    </w:p>
    <w:p w14:paraId="1FE383E3" w14:textId="5BBE87D2" w:rsidR="00D44B78" w:rsidRPr="000C035A" w:rsidRDefault="00D44B78" w:rsidP="00D44B7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35A" w:rsidRPr="000C035A">
        <w:rPr>
          <w:rFonts w:ascii="Times New Roman" w:hAnsi="Times New Roman" w:cs="Times New Roman"/>
          <w:b/>
          <w:bCs/>
          <w:sz w:val="24"/>
          <w:szCs w:val="24"/>
        </w:rPr>
        <w:t xml:space="preserve">970 085 грн </w:t>
      </w:r>
      <w:r w:rsidRPr="000C03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ПДВ.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C035A">
        <w:rPr>
          <w:rFonts w:ascii="Times New Roman" w:hAnsi="Times New Roman" w:cs="Times New Roman"/>
          <w:sz w:val="24"/>
          <w:szCs w:val="24"/>
        </w:rPr>
        <w:t xml:space="preserve">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7647517C" w14:textId="75D869AA" w:rsidR="00D44B78" w:rsidRPr="000C035A" w:rsidRDefault="00D44B78" w:rsidP="00D44B78">
      <w:pPr>
        <w:spacing w:before="280" w:after="28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</w:t>
      </w:r>
      <w:r w:rsidRPr="000C03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35A">
        <w:rPr>
          <w:rFonts w:ascii="Times New Roman" w:hAnsi="Times New Roman" w:cs="Times New Roman"/>
          <w:b/>
          <w:bCs/>
          <w:sz w:val="24"/>
          <w:szCs w:val="24"/>
        </w:rPr>
        <w:t>970 085 грн</w:t>
      </w:r>
      <w:r w:rsidRPr="000C035A">
        <w:rPr>
          <w:rFonts w:ascii="Times New Roman" w:hAnsi="Times New Roman" w:cs="Times New Roman"/>
          <w:sz w:val="24"/>
          <w:szCs w:val="24"/>
        </w:rPr>
        <w:t xml:space="preserve"> </w:t>
      </w:r>
      <w:r w:rsidRPr="000C035A">
        <w:rPr>
          <w:rStyle w:val="qabudgetamount"/>
          <w:rFonts w:ascii="Times New Roman" w:hAnsi="Times New Roman" w:cs="Times New Roman"/>
          <w:sz w:val="24"/>
          <w:szCs w:val="24"/>
        </w:rPr>
        <w:t xml:space="preserve">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згідно з кошторисом.</w:t>
      </w:r>
    </w:p>
    <w:p w14:paraId="290E00D4" w14:textId="77777777" w:rsidR="00D44B78" w:rsidRPr="000C035A" w:rsidRDefault="00D44B78" w:rsidP="00D44B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Термін постачання 01.01.2024р. з 31.12.2024р. </w:t>
      </w:r>
    </w:p>
    <w:p w14:paraId="61A24F74" w14:textId="15ADE2EF" w:rsidR="000C035A" w:rsidRPr="000C035A" w:rsidRDefault="000C035A" w:rsidP="000C035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Враховуючи зазначене, замовник прийняв рішення стосовно застосування таких технічних та якісних характеристик предмета закупівлі: </w:t>
      </w:r>
    </w:p>
    <w:p w14:paraId="19428562" w14:textId="2ACF0A68" w:rsidR="00D44B78" w:rsidRPr="000C035A" w:rsidRDefault="00D44B78" w:rsidP="00D44B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2AF49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b/>
          <w:sz w:val="24"/>
          <w:szCs w:val="24"/>
        </w:rPr>
        <w:t xml:space="preserve">М'ясо свинини охолоджене </w:t>
      </w:r>
    </w:p>
    <w:p w14:paraId="32DB5378" w14:textId="77777777" w:rsidR="000C035A" w:rsidRPr="000C035A" w:rsidRDefault="000C035A" w:rsidP="000C035A">
      <w:pPr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>Свинина охолоджена лопаткова без кісток – великий шматок, який становить великі шматки м’якуша з обов’язковим відділенням від нього грубої сполучної тканини; м'ясо без кісток, шкіри, хрящів, суглобів та жиру, повинна бути від світло-рожевого до темно-рожевого кольору.</w:t>
      </w:r>
      <w:r w:rsidRPr="000C035A">
        <w:rPr>
          <w:rFonts w:ascii="Times New Roman" w:hAnsi="Times New Roman" w:cs="Times New Roman"/>
          <w:sz w:val="24"/>
          <w:szCs w:val="24"/>
        </w:rPr>
        <w:t xml:space="preserve"> Не допускаються дрібні шматки та обрізки. Без ГМО, що має бути зазначено на упаковці.</w:t>
      </w:r>
    </w:p>
    <w:p w14:paraId="231DF52B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>Пакування: повинна бути вакуумного пакування та у спеціалізовану тару. Фасування – 5,0 кг.</w:t>
      </w:r>
    </w:p>
    <w:p w14:paraId="4F532C8A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Строк придатності – 5 діб при температурі зберігання від </w:t>
      </w:r>
      <w:r w:rsidRPr="000C035A">
        <w:rPr>
          <w:rFonts w:ascii="Times New Roman" w:eastAsia="Times New Roman" w:hAnsi="Times New Roman" w:cs="Times New Roman"/>
          <w:iCs/>
          <w:sz w:val="24"/>
          <w:szCs w:val="24"/>
        </w:rPr>
        <w:t xml:space="preserve">0 °С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до плюс 4 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С; 10 діб при температурі зберігання від </w:t>
      </w:r>
      <w:r w:rsidRPr="000C035A">
        <w:rPr>
          <w:rFonts w:ascii="Times New Roman" w:eastAsia="Times New Roman" w:hAnsi="Times New Roman" w:cs="Times New Roman"/>
          <w:iCs/>
          <w:sz w:val="24"/>
          <w:szCs w:val="24"/>
        </w:rPr>
        <w:t xml:space="preserve">мінус 1 °С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до плюс 1 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44E093A2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>Строк придатності від загального строку придатності на час поставки (не менше, ніж) 80%.</w:t>
      </w:r>
    </w:p>
    <w:p w14:paraId="768C7E19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 повинен відповідати вимогам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ДСТУ 4590:2006</w:t>
      </w: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>, що підтверджується сертифікатом якості або декларацією виробника.</w:t>
      </w:r>
    </w:p>
    <w:p w14:paraId="06CE7388" w14:textId="77777777" w:rsidR="000C035A" w:rsidRPr="000C035A" w:rsidRDefault="000C035A" w:rsidP="000C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Кожна партія товару має супроводжуватися документами, що підтверджують їх походження,  безпечність і якість; ґатунок, категорію, дату виготовлення на підприємстві, термін реалізації, умови зберігання (для продуктів, що швидко псуються термін реалізації, час  виготовлення позначається у годинах). </w:t>
      </w:r>
    </w:p>
    <w:p w14:paraId="47D8F282" w14:textId="3932D1FE" w:rsidR="000C035A" w:rsidRPr="000C035A" w:rsidRDefault="000C035A" w:rsidP="000C03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5A">
        <w:rPr>
          <w:rFonts w:ascii="Times New Roman" w:hAnsi="Times New Roman" w:cs="Times New Roman"/>
          <w:b/>
          <w:sz w:val="24"/>
          <w:szCs w:val="24"/>
        </w:rPr>
        <w:t xml:space="preserve">Етикетка (ярлик) із зазначенням: </w:t>
      </w:r>
      <w:r w:rsidRPr="000C035A">
        <w:rPr>
          <w:rFonts w:ascii="Times New Roman" w:hAnsi="Times New Roman" w:cs="Times New Roman"/>
          <w:sz w:val="24"/>
          <w:szCs w:val="24"/>
        </w:rPr>
        <w:t>повної назви товару, енергетичної цінності, дати виготовлення, кінцевої дати споживання або терміну придатності, ваги товару, відповідність стандарту, назву виробника.</w:t>
      </w:r>
    </w:p>
    <w:p w14:paraId="2DF3BFC4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b/>
          <w:sz w:val="24"/>
          <w:szCs w:val="24"/>
        </w:rPr>
        <w:t xml:space="preserve">М'ясо яловиче охолоджене </w:t>
      </w:r>
    </w:p>
    <w:p w14:paraId="7B1087CF" w14:textId="77777777" w:rsidR="000C035A" w:rsidRPr="000C035A" w:rsidRDefault="000C035A" w:rsidP="000C035A">
      <w:pPr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>Яловича охолоджена лопаткова частина без кісток – великий шматок, який становить великі шматки м’якуша з обов’язковим відділенням від нього грубої сполучної тканини; м'ясо без кісток, шкіри, хрящів, суглобів та жиру, повинна бути від світло-рожевого до темно-рожевого кольору.</w:t>
      </w:r>
      <w:r w:rsidRPr="000C035A">
        <w:rPr>
          <w:rFonts w:ascii="Times New Roman" w:hAnsi="Times New Roman" w:cs="Times New Roman"/>
          <w:sz w:val="24"/>
          <w:szCs w:val="24"/>
        </w:rPr>
        <w:t xml:space="preserve"> Не допускаються дрібні шматки та обрізки. Без ГМО, що має бути зазначено на упаковці.</w:t>
      </w:r>
    </w:p>
    <w:p w14:paraId="44370696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>Пакування: повинна бути вакуумного пакування та у спеціалізовану тару. Фасування – 5,0 кг.</w:t>
      </w:r>
    </w:p>
    <w:p w14:paraId="0E048209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Строк придатності –5 діб при температурі зберігання від </w:t>
      </w:r>
      <w:r w:rsidRPr="000C035A">
        <w:rPr>
          <w:rFonts w:ascii="Times New Roman" w:eastAsia="Times New Roman" w:hAnsi="Times New Roman" w:cs="Times New Roman"/>
          <w:iCs/>
          <w:sz w:val="24"/>
          <w:szCs w:val="24"/>
        </w:rPr>
        <w:t xml:space="preserve">0 °С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до плюс 4 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С; 10 діб при температурі зберігання від </w:t>
      </w:r>
      <w:r w:rsidRPr="000C035A">
        <w:rPr>
          <w:rFonts w:ascii="Times New Roman" w:eastAsia="Times New Roman" w:hAnsi="Times New Roman" w:cs="Times New Roman"/>
          <w:iCs/>
          <w:sz w:val="24"/>
          <w:szCs w:val="24"/>
        </w:rPr>
        <w:t xml:space="preserve">мінус 1 °С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до плюс 1 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5DFD4911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>Строк придатності від загального строку придатності на час поставки (не менше, ніж) 80%.</w:t>
      </w:r>
    </w:p>
    <w:p w14:paraId="58E8FB0C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>Товар повинен відповідати вимогам ДСТУ 4589:2006</w:t>
      </w: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що підтверджується сертифікатом якості або декларацією виробника. 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Кожна партія товару має супроводжуватися документами, що підтверджують їх походження,  безпечність і якість; ґатунок, категорію, дату виготовлення на підприємстві, термін реалізації, умови зберігання (для продуктів, що швидко псуються термін реалізації, час  виготовлення позначається у годинах).</w:t>
      </w:r>
    </w:p>
    <w:p w14:paraId="46E5ED31" w14:textId="7CF3EE72" w:rsidR="000C035A" w:rsidRPr="000C035A" w:rsidRDefault="000C035A" w:rsidP="000C0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hAnsi="Times New Roman" w:cs="Times New Roman"/>
          <w:b/>
          <w:sz w:val="24"/>
          <w:szCs w:val="24"/>
        </w:rPr>
        <w:t xml:space="preserve">Етикетка (ярлик) із зазначенням: </w:t>
      </w:r>
      <w:r w:rsidRPr="000C035A">
        <w:rPr>
          <w:rFonts w:ascii="Times New Roman" w:hAnsi="Times New Roman" w:cs="Times New Roman"/>
          <w:sz w:val="24"/>
          <w:szCs w:val="24"/>
        </w:rPr>
        <w:t>повної назви товару, енергетичної цінності, дати виготовлення, кінцевої дати споживання або терміну придатності, ваги товару, відповідність стандарту, назву виробника.</w:t>
      </w:r>
    </w:p>
    <w:p w14:paraId="75FEAB1A" w14:textId="77777777" w:rsidR="000C035A" w:rsidRPr="000C035A" w:rsidRDefault="000C035A" w:rsidP="000C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Філе куряче охолоджене</w:t>
      </w:r>
    </w:p>
    <w:p w14:paraId="45F70B64" w14:textId="77777777" w:rsidR="000C035A" w:rsidRPr="000C035A" w:rsidRDefault="000C035A" w:rsidP="000C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Філе охолоджене, без кісток та хрящів, знекровлене, природного кольору, запах властивий доброякісному м’ясу птиці, без сторонніх запахів; не липке, зовнішня поверхня суха, не завітрена. Колір </w:t>
      </w:r>
      <w:r w:rsidRPr="000C035A">
        <w:rPr>
          <w:rFonts w:ascii="Times New Roman" w:eastAsia="HiddenHorzOCR" w:hAnsi="Times New Roman" w:cs="Times New Roman"/>
          <w:sz w:val="24"/>
          <w:szCs w:val="24"/>
        </w:rPr>
        <w:t>м'язової частини - від блідо-рожевого до рожевого, підшкірного та внутрішнього жиру - блідо-жовтий або жовтий.</w:t>
      </w: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7CDA6A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Пакування: повинна бути </w:t>
      </w:r>
      <w:r w:rsidRPr="000C035A">
        <w:rPr>
          <w:rFonts w:ascii="Times New Roman" w:eastAsia="Times New Roman" w:hAnsi="Times New Roman" w:cs="Times New Roman"/>
          <w:bCs/>
          <w:sz w:val="24"/>
          <w:szCs w:val="24"/>
        </w:rPr>
        <w:t>вакуумного пакування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 та у спеціалізовану тару, </w:t>
      </w: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>вага  фасування  від  2,0  та  5,0  кг,  з маркуванням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D3DB3E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 придатності – </w:t>
      </w:r>
      <w:r w:rsidRPr="000C035A">
        <w:rPr>
          <w:rFonts w:ascii="Times New Roman" w:hAnsi="Times New Roman" w:cs="Times New Roman"/>
          <w:color w:val="000000"/>
          <w:sz w:val="24"/>
          <w:szCs w:val="24"/>
        </w:rPr>
        <w:t>7 діб при температурі від 0°С до  плюс 4°С</w:t>
      </w: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8E9EFB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 придатності від загального строку придатності на час поставки (не менше, ніж) 80%.</w:t>
      </w:r>
    </w:p>
    <w:p w14:paraId="7175EBA2" w14:textId="77777777" w:rsidR="000C035A" w:rsidRPr="000C035A" w:rsidRDefault="000C035A" w:rsidP="000C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 повинен відповідати вимогам ДСТУ 3143:2013, що підтверджується сертифікатом якості або декларацією виробника.</w:t>
      </w:r>
    </w:p>
    <w:p w14:paraId="53DD87A2" w14:textId="77777777" w:rsidR="000C035A" w:rsidRPr="000C035A" w:rsidRDefault="000C035A" w:rsidP="000C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Кожна партія товару має супроводжуватися документами, що підтверджують їх походження,  безпечність і якість; ґатунок, категорію, дату виготовлення на підприємстві, термін реалізації, умови зберігання (для продуктів, що швидко псуються термін реалізації, час  виготовлення позначається у годинах). </w:t>
      </w:r>
    </w:p>
    <w:p w14:paraId="2CB55BF9" w14:textId="74A92D56" w:rsidR="00D44B78" w:rsidRDefault="000C035A" w:rsidP="000C03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35A">
        <w:rPr>
          <w:rFonts w:ascii="Times New Roman" w:hAnsi="Times New Roman" w:cs="Times New Roman"/>
          <w:b/>
          <w:sz w:val="24"/>
          <w:szCs w:val="24"/>
        </w:rPr>
        <w:t xml:space="preserve">Етикетка (ярлик) із зазначенням: </w:t>
      </w:r>
      <w:r w:rsidRPr="000C035A">
        <w:rPr>
          <w:rFonts w:ascii="Times New Roman" w:hAnsi="Times New Roman" w:cs="Times New Roman"/>
          <w:sz w:val="24"/>
          <w:szCs w:val="24"/>
        </w:rPr>
        <w:t>повної назви товару, енергетичної цінності, дати виготовлення, кінцевої дати споживання або терміну придатності, ваги товару, відповідність стандарту, назву виробника.</w:t>
      </w:r>
    </w:p>
    <w:p w14:paraId="334C22B7" w14:textId="77777777" w:rsidR="000C035A" w:rsidRDefault="000C035A" w:rsidP="000C03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C5B97" w14:textId="77777777" w:rsidR="000C035A" w:rsidRPr="000C035A" w:rsidRDefault="000C035A" w:rsidP="000C03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1EA7C" w14:textId="77777777" w:rsidR="000C035A" w:rsidRPr="000C035A" w:rsidRDefault="000C035A" w:rsidP="000C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C0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Стегно куряче охолоджене</w:t>
      </w:r>
    </w:p>
    <w:p w14:paraId="726D5C94" w14:textId="77777777" w:rsidR="000C035A" w:rsidRPr="000C035A" w:rsidRDefault="000C035A" w:rsidP="000C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Стегно куряче охолоджене без переломів кісток знекровлене, природного кольору, запах властивий доброякісному м’ясу птиці, без сторонніх запахів; не липке, зовнішня поверхня суха, не завітрена. </w:t>
      </w:r>
    </w:p>
    <w:p w14:paraId="6885892F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Пакування: повинна бути </w:t>
      </w:r>
      <w:r w:rsidRPr="000C035A">
        <w:rPr>
          <w:rFonts w:ascii="Times New Roman" w:eastAsia="Times New Roman" w:hAnsi="Times New Roman" w:cs="Times New Roman"/>
          <w:bCs/>
          <w:sz w:val="24"/>
          <w:szCs w:val="24"/>
        </w:rPr>
        <w:t>вакуумного пакування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 та у спеціалізовану тару, </w:t>
      </w: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>вага  фасування  від  2,0  та  5,0  кг,  з маркуванням</w:t>
      </w:r>
      <w:r w:rsidRPr="000C03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ECADCF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 придатності – </w:t>
      </w:r>
      <w:r w:rsidRPr="000C035A">
        <w:rPr>
          <w:rFonts w:ascii="Times New Roman" w:hAnsi="Times New Roman" w:cs="Times New Roman"/>
          <w:color w:val="000000"/>
          <w:sz w:val="24"/>
          <w:szCs w:val="24"/>
        </w:rPr>
        <w:t>7 діб при температурі від 0°С до  плюс 4°С</w:t>
      </w: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D4C0F4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 придатності від загального строку придатності на час поставки (не менше, ніж) 80%. </w:t>
      </w:r>
    </w:p>
    <w:p w14:paraId="53FB39EA" w14:textId="77777777" w:rsidR="000C035A" w:rsidRPr="000C035A" w:rsidRDefault="000C035A" w:rsidP="000C035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 повинен відповідати вимогам ДСТУ 3143:2013, що підтверджується сертифікатом якості або декларацією виробника.</w:t>
      </w:r>
    </w:p>
    <w:p w14:paraId="67E9A7B6" w14:textId="77777777" w:rsidR="000C035A" w:rsidRPr="000C035A" w:rsidRDefault="000C035A" w:rsidP="000C0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Кожна партія товару має супроводжуватися документами, що підтверджують їх походження,  безпечність і якість; ґатунок, категорію, дату виготовлення на підприємстві, термін реалізації, умови зберігання (для продуктів, що швидко псуються термін реалізації, час  виготовлення позначається у годинах). </w:t>
      </w:r>
    </w:p>
    <w:p w14:paraId="40D4362A" w14:textId="09D3EBEE" w:rsidR="000C035A" w:rsidRPr="000C035A" w:rsidRDefault="000C035A" w:rsidP="000C035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hAnsi="Times New Roman" w:cs="Times New Roman"/>
          <w:b/>
          <w:sz w:val="24"/>
          <w:szCs w:val="24"/>
        </w:rPr>
        <w:t xml:space="preserve">Етикетка (ярлик) із зазначенням: </w:t>
      </w:r>
      <w:r w:rsidRPr="000C035A">
        <w:rPr>
          <w:rFonts w:ascii="Times New Roman" w:hAnsi="Times New Roman" w:cs="Times New Roman"/>
          <w:sz w:val="24"/>
          <w:szCs w:val="24"/>
        </w:rPr>
        <w:t>повної назви товару, енергетичної цінності, дати виготовлення, кінцевої дати споживання або терміну придатності, ваги товару, відповідність стандарту, назву виробника.</w:t>
      </w:r>
    </w:p>
    <w:p w14:paraId="44961D93" w14:textId="77777777" w:rsidR="00D44B78" w:rsidRPr="000C035A" w:rsidRDefault="00D44B78" w:rsidP="00D44B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Уповноважена особа з публічних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0C035A">
        <w:rPr>
          <w:rFonts w:ascii="Times New Roman" w:eastAsia="Times New Roman" w:hAnsi="Times New Roman" w:cs="Times New Roman"/>
          <w:sz w:val="24"/>
          <w:szCs w:val="24"/>
        </w:rPr>
        <w:t>Тадеуш</w:t>
      </w:r>
      <w:proofErr w:type="spellEnd"/>
      <w:r w:rsidRPr="000C035A"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</w:p>
    <w:p w14:paraId="4DF95A22" w14:textId="77777777" w:rsidR="00D44B78" w:rsidRPr="000C035A" w:rsidRDefault="00D44B78" w:rsidP="00D44B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337DB" w14:textId="77777777" w:rsidR="00F12C76" w:rsidRPr="000C035A" w:rsidRDefault="00F12C76" w:rsidP="00D44B78">
      <w:pPr>
        <w:rPr>
          <w:rFonts w:ascii="Times New Roman" w:hAnsi="Times New Roman" w:cs="Times New Roman"/>
          <w:sz w:val="24"/>
          <w:szCs w:val="24"/>
        </w:rPr>
      </w:pPr>
    </w:p>
    <w:sectPr w:rsidR="00F12C76" w:rsidRPr="000C035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561E"/>
    <w:multiLevelType w:val="multilevel"/>
    <w:tmpl w:val="1174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24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54"/>
    <w:rsid w:val="000C035A"/>
    <w:rsid w:val="00246F39"/>
    <w:rsid w:val="003305A7"/>
    <w:rsid w:val="003E703F"/>
    <w:rsid w:val="006C0B77"/>
    <w:rsid w:val="00720C54"/>
    <w:rsid w:val="00727C34"/>
    <w:rsid w:val="008242FF"/>
    <w:rsid w:val="00870751"/>
    <w:rsid w:val="00922C48"/>
    <w:rsid w:val="00967549"/>
    <w:rsid w:val="00B915B7"/>
    <w:rsid w:val="00D44B78"/>
    <w:rsid w:val="00E202E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9AB5"/>
  <w15:chartTrackingRefBased/>
  <w15:docId w15:val="{C9B834A6-762A-4E21-8875-BB024D6E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78"/>
    <w:rPr>
      <w:rFonts w:ascii="Calibri" w:eastAsia="Calibri" w:hAnsi="Calibri" w:cs="Calibri"/>
      <w:kern w:val="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qabudgetamount">
    <w:name w:val="qa_budget_amount"/>
    <w:basedOn w:val="a0"/>
    <w:rsid w:val="00D44B78"/>
  </w:style>
  <w:style w:type="character" w:customStyle="1" w:styleId="zk-definition-listitem-text">
    <w:name w:val="zk-definition-list__item-text"/>
    <w:basedOn w:val="a0"/>
    <w:rsid w:val="00D44B78"/>
  </w:style>
  <w:style w:type="character" w:styleId="a4">
    <w:name w:val="Hyperlink"/>
    <w:basedOn w:val="a0"/>
    <w:uiPriority w:val="99"/>
    <w:semiHidden/>
    <w:unhideWhenUsed/>
    <w:rsid w:val="00D44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7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8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858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48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5369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87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2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7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2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9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9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62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2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402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6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6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424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2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5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8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84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8560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9117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735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0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0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8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lan/view/26761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2023-12-05T09:47:00Z</cp:lastPrinted>
  <dcterms:created xsi:type="dcterms:W3CDTF">2023-12-22T06:10:00Z</dcterms:created>
  <dcterms:modified xsi:type="dcterms:W3CDTF">2023-12-22T06:10:00Z</dcterms:modified>
</cp:coreProperties>
</file>